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A109" w14:textId="77777777" w:rsidR="00CA7E01" w:rsidRPr="00D1059E" w:rsidRDefault="00CA7E01" w:rsidP="00CA7E01">
      <w:pPr>
        <w:jc w:val="center"/>
        <w:rPr>
          <w:rFonts w:ascii="Century Gothic" w:hAnsi="Century Gothic"/>
          <w:bCs/>
          <w:sz w:val="40"/>
          <w:szCs w:val="40"/>
        </w:rPr>
      </w:pPr>
      <w:bookmarkStart w:id="0" w:name="_GoBack"/>
      <w:bookmarkEnd w:id="0"/>
      <w:r w:rsidRPr="00D1059E">
        <w:rPr>
          <w:rFonts w:ascii="Century Gothic" w:hAnsi="Century Gothic"/>
          <w:bCs/>
          <w:sz w:val="40"/>
          <w:szCs w:val="40"/>
        </w:rPr>
        <w:t>JOANNE LUNN</w:t>
      </w:r>
    </w:p>
    <w:p w14:paraId="6708AFCF" w14:textId="459FD97C" w:rsidR="00CA7E01" w:rsidRDefault="00CA7E01" w:rsidP="00CA7E01">
      <w:pPr>
        <w:jc w:val="center"/>
        <w:rPr>
          <w:rFonts w:ascii="Century Gothic" w:hAnsi="Century Gothic"/>
          <w:bCs/>
          <w:iCs/>
          <w:sz w:val="40"/>
          <w:szCs w:val="40"/>
        </w:rPr>
      </w:pPr>
      <w:r w:rsidRPr="00D1059E">
        <w:rPr>
          <w:rFonts w:ascii="Century Gothic" w:hAnsi="Century Gothic"/>
          <w:bCs/>
          <w:iCs/>
          <w:sz w:val="40"/>
          <w:szCs w:val="40"/>
        </w:rPr>
        <w:t>Sopran</w:t>
      </w:r>
    </w:p>
    <w:p w14:paraId="534D745C" w14:textId="77777777" w:rsidR="00CA7E01" w:rsidRPr="00D1059E" w:rsidRDefault="00CA7E01" w:rsidP="00CA7E01">
      <w:pPr>
        <w:jc w:val="both"/>
        <w:rPr>
          <w:rFonts w:ascii="Century Gothic" w:hAnsi="Century Gothic"/>
        </w:rPr>
      </w:pPr>
    </w:p>
    <w:p w14:paraId="3C60857B" w14:textId="77777777" w:rsidR="009775BA" w:rsidRPr="009775BA" w:rsidRDefault="009775BA" w:rsidP="009775BA">
      <w:pPr>
        <w:jc w:val="both"/>
        <w:rPr>
          <w:rFonts w:ascii="Century Gothic" w:hAnsi="Century Gothic"/>
          <w:lang w:eastAsia="en-US"/>
        </w:rPr>
      </w:pPr>
      <w:r w:rsidRPr="009775BA">
        <w:rPr>
          <w:rFonts w:ascii="Century Gothic" w:hAnsi="Century Gothic"/>
        </w:rPr>
        <w:t>Joanne Lunn war Studentin am Royal College of Music in London, wo sie als Gewinnerin der Tagore-Goldmedaille früh auf sich aufmerksam machte. </w:t>
      </w:r>
    </w:p>
    <w:p w14:paraId="5DEDA43C" w14:textId="77777777" w:rsidR="009775BA" w:rsidRPr="009775BA" w:rsidRDefault="009775BA" w:rsidP="009775BA">
      <w:pPr>
        <w:jc w:val="both"/>
        <w:rPr>
          <w:rFonts w:ascii="Century Gothic" w:hAnsi="Century Gothic"/>
        </w:rPr>
      </w:pPr>
    </w:p>
    <w:p w14:paraId="00C288DD" w14:textId="77777777" w:rsidR="009775BA" w:rsidRPr="009775BA" w:rsidRDefault="009775BA" w:rsidP="009775BA">
      <w:pPr>
        <w:jc w:val="both"/>
        <w:rPr>
          <w:rFonts w:ascii="Century Gothic" w:hAnsi="Century Gothic"/>
        </w:rPr>
      </w:pPr>
      <w:r w:rsidRPr="009775BA">
        <w:rPr>
          <w:rFonts w:ascii="Century Gothic" w:hAnsi="Century Gothic"/>
        </w:rPr>
        <w:t xml:space="preserve">Als Konzertsängerin war Joanne u.a. Solistin in Bachs Matthäuspassion mit dem Orchestra of the Age of Enlightenment unter der Leitung von Sir Roger Norrington, in Händels </w:t>
      </w:r>
      <w:r w:rsidRPr="009775BA">
        <w:rPr>
          <w:rFonts w:ascii="Century Gothic" w:hAnsi="Century Gothic"/>
          <w:b/>
          <w:bCs/>
          <w:i/>
          <w:iCs/>
        </w:rPr>
        <w:t>L'Allegro</w:t>
      </w:r>
      <w:r w:rsidRPr="009775BA">
        <w:rPr>
          <w:rFonts w:ascii="Century Gothic" w:hAnsi="Century Gothic"/>
        </w:rPr>
        <w:t xml:space="preserve"> und Haydns </w:t>
      </w:r>
      <w:r w:rsidRPr="009775BA">
        <w:rPr>
          <w:rFonts w:ascii="Century Gothic" w:hAnsi="Century Gothic"/>
          <w:b/>
          <w:bCs/>
          <w:i/>
          <w:iCs/>
        </w:rPr>
        <w:t>Heiligmesse</w:t>
      </w:r>
      <w:r w:rsidRPr="009775BA">
        <w:rPr>
          <w:rFonts w:ascii="Century Gothic" w:hAnsi="Century Gothic"/>
        </w:rPr>
        <w:t xml:space="preserve">, </w:t>
      </w:r>
      <w:r w:rsidRPr="009775BA">
        <w:rPr>
          <w:rFonts w:ascii="Century Gothic" w:hAnsi="Century Gothic"/>
          <w:b/>
          <w:bCs/>
          <w:i/>
          <w:iCs/>
        </w:rPr>
        <w:t>Harmoniemesse</w:t>
      </w:r>
      <w:r w:rsidRPr="009775BA">
        <w:rPr>
          <w:rFonts w:ascii="Century Gothic" w:hAnsi="Century Gothic"/>
        </w:rPr>
        <w:t xml:space="preserve"> und </w:t>
      </w:r>
      <w:r w:rsidRPr="009775BA">
        <w:rPr>
          <w:rFonts w:ascii="Century Gothic" w:hAnsi="Century Gothic"/>
          <w:b/>
          <w:bCs/>
          <w:i/>
          <w:iCs/>
        </w:rPr>
        <w:t>Paukenmesse</w:t>
      </w:r>
      <w:r w:rsidRPr="009775BA">
        <w:rPr>
          <w:rFonts w:ascii="Century Gothic" w:hAnsi="Century Gothic"/>
        </w:rPr>
        <w:t xml:space="preserve"> mit dem Monteverdi Chor und Sir John Eliot Gardiner, in Bachs </w:t>
      </w:r>
      <w:r w:rsidRPr="009775BA">
        <w:rPr>
          <w:rFonts w:ascii="Century Gothic" w:hAnsi="Century Gothic"/>
          <w:b/>
          <w:bCs/>
          <w:i/>
          <w:iCs/>
        </w:rPr>
        <w:t>Magnificat</w:t>
      </w:r>
      <w:r w:rsidRPr="009775BA">
        <w:rPr>
          <w:rFonts w:ascii="Century Gothic" w:hAnsi="Century Gothic"/>
        </w:rPr>
        <w:t xml:space="preserve"> bei den BBC Proms mit der Academy of Ancient Music und mit dem Bach Collegium Japan, sowie in John  Rutters </w:t>
      </w:r>
      <w:r w:rsidRPr="009775BA">
        <w:rPr>
          <w:rFonts w:ascii="Century Gothic" w:hAnsi="Century Gothic"/>
          <w:b/>
          <w:bCs/>
          <w:i/>
          <w:iCs/>
        </w:rPr>
        <w:t>Requiem</w:t>
      </w:r>
      <w:r w:rsidRPr="009775BA">
        <w:rPr>
          <w:rFonts w:ascii="Century Gothic" w:hAnsi="Century Gothic"/>
        </w:rPr>
        <w:t xml:space="preserve"> mit dem Royal Liverpool Philharmonic Orchestra auf.   Desweiteren sang sie auch das Mozart-</w:t>
      </w:r>
      <w:r w:rsidRPr="009775BA">
        <w:rPr>
          <w:rFonts w:ascii="Century Gothic" w:hAnsi="Century Gothic"/>
          <w:b/>
          <w:bCs/>
          <w:i/>
          <w:iCs/>
        </w:rPr>
        <w:t>Requiem</w:t>
      </w:r>
      <w:r w:rsidRPr="009775BA">
        <w:rPr>
          <w:rFonts w:ascii="Century Gothic" w:hAnsi="Century Gothic"/>
        </w:rPr>
        <w:t xml:space="preserve"> am Mariinskytheater in St. Petersburg, und Mahlers </w:t>
      </w:r>
      <w:r w:rsidRPr="009775BA">
        <w:rPr>
          <w:rFonts w:ascii="Century Gothic" w:hAnsi="Century Gothic"/>
          <w:b/>
          <w:bCs/>
          <w:i/>
          <w:iCs/>
        </w:rPr>
        <w:t xml:space="preserve">4. Sinfonie </w:t>
      </w:r>
      <w:r w:rsidRPr="009775BA">
        <w:rPr>
          <w:rFonts w:ascii="Century Gothic" w:hAnsi="Century Gothic"/>
        </w:rPr>
        <w:t xml:space="preserve">in der Tschaikowsky-Konzerthalle in Moskau, Purcells </w:t>
      </w:r>
      <w:r w:rsidRPr="009775BA">
        <w:rPr>
          <w:rFonts w:ascii="Century Gothic" w:hAnsi="Century Gothic"/>
          <w:b/>
          <w:bCs/>
          <w:i/>
          <w:iCs/>
        </w:rPr>
        <w:t>The Fairy Queen</w:t>
      </w:r>
      <w:r w:rsidRPr="009775BA">
        <w:rPr>
          <w:rFonts w:ascii="Century Gothic" w:hAnsi="Century Gothic"/>
        </w:rPr>
        <w:t xml:space="preserve"> in Salzburg und das </w:t>
      </w:r>
      <w:r w:rsidRPr="009775BA">
        <w:rPr>
          <w:rFonts w:ascii="Century Gothic" w:hAnsi="Century Gothic"/>
          <w:b/>
          <w:bCs/>
          <w:i/>
          <w:iCs/>
        </w:rPr>
        <w:t>Oster-Oratorium</w:t>
      </w:r>
      <w:r w:rsidRPr="009775BA">
        <w:rPr>
          <w:rFonts w:ascii="Century Gothic" w:hAnsi="Century Gothic"/>
        </w:rPr>
        <w:t xml:space="preserve"> mit dem BBC National Orchestra und Chorus of Wales. Desweiteren war sie Solistin in </w:t>
      </w:r>
      <w:r w:rsidRPr="009775BA">
        <w:rPr>
          <w:rFonts w:ascii="Century Gothic" w:hAnsi="Century Gothic"/>
          <w:b/>
          <w:bCs/>
          <w:i/>
          <w:iCs/>
        </w:rPr>
        <w:t>Saul</w:t>
      </w:r>
      <w:r w:rsidRPr="009775BA">
        <w:rPr>
          <w:rFonts w:ascii="Century Gothic" w:hAnsi="Century Gothic"/>
        </w:rPr>
        <w:t xml:space="preserve"> mit der Cappella Amsterdam und dem Estonian Philharmonic Chamber Choir sowie in Aufführungen von J.C. Bachs </w:t>
      </w:r>
      <w:r w:rsidRPr="009775BA">
        <w:rPr>
          <w:rFonts w:ascii="Century Gothic" w:hAnsi="Century Gothic"/>
          <w:b/>
          <w:bCs/>
          <w:i/>
          <w:iCs/>
        </w:rPr>
        <w:t>Mailänder Vesperpsalmen</w:t>
      </w:r>
      <w:r w:rsidRPr="009775BA">
        <w:rPr>
          <w:rFonts w:ascii="Century Gothic" w:hAnsi="Century Gothic"/>
        </w:rPr>
        <w:t xml:space="preserve"> mit Concerto Köln.</w:t>
      </w:r>
    </w:p>
    <w:p w14:paraId="42092B73" w14:textId="77777777" w:rsidR="009775BA" w:rsidRPr="009775BA" w:rsidRDefault="009775BA" w:rsidP="009775BA">
      <w:pPr>
        <w:jc w:val="both"/>
        <w:rPr>
          <w:rFonts w:ascii="Century Gothic" w:hAnsi="Century Gothic"/>
        </w:rPr>
      </w:pPr>
    </w:p>
    <w:p w14:paraId="74D4B836" w14:textId="77777777" w:rsidR="009775BA" w:rsidRPr="009775BA" w:rsidRDefault="009775BA" w:rsidP="009775BA">
      <w:pPr>
        <w:jc w:val="both"/>
        <w:rPr>
          <w:rFonts w:ascii="Century Gothic" w:hAnsi="Century Gothic"/>
        </w:rPr>
      </w:pPr>
      <w:r w:rsidRPr="009775BA">
        <w:rPr>
          <w:rFonts w:ascii="Century Gothic" w:hAnsi="Century Gothic"/>
        </w:rPr>
        <w:t xml:space="preserve">Unter Joannes zahlreichen CD-Aufnahmen sind insbesondere Vivaldis </w:t>
      </w:r>
      <w:r w:rsidRPr="009775BA">
        <w:rPr>
          <w:rFonts w:ascii="Century Gothic" w:hAnsi="Century Gothic"/>
          <w:b/>
          <w:bCs/>
          <w:i/>
          <w:iCs/>
        </w:rPr>
        <w:t>Laudate Pueri</w:t>
      </w:r>
      <w:r w:rsidRPr="009775BA">
        <w:rPr>
          <w:rFonts w:ascii="Century Gothic" w:hAnsi="Century Gothic"/>
        </w:rPr>
        <w:t xml:space="preserve"> mit The King's Consort (Hyperion), Haydns </w:t>
      </w:r>
      <w:r w:rsidRPr="009775BA">
        <w:rPr>
          <w:rFonts w:ascii="Century Gothic" w:hAnsi="Century Gothic"/>
          <w:b/>
          <w:bCs/>
          <w:i/>
          <w:iCs/>
        </w:rPr>
        <w:t>Messen</w:t>
      </w:r>
      <w:r w:rsidRPr="009775BA">
        <w:rPr>
          <w:rFonts w:ascii="Century Gothic" w:hAnsi="Century Gothic"/>
        </w:rPr>
        <w:t xml:space="preserve"> mit Sir John Eliot Gardiner und vom Monteverdi Choir (Philips), John Rutters </w:t>
      </w:r>
      <w:r w:rsidRPr="009775BA">
        <w:rPr>
          <w:rFonts w:ascii="Century Gothic" w:hAnsi="Century Gothic"/>
          <w:b/>
          <w:bCs/>
          <w:i/>
          <w:iCs/>
        </w:rPr>
        <w:t>Mass for the Children</w:t>
      </w:r>
      <w:r w:rsidRPr="009775BA">
        <w:rPr>
          <w:rFonts w:ascii="Century Gothic" w:hAnsi="Century Gothic"/>
        </w:rPr>
        <w:t xml:space="preserve"> mit der City of London Sinfonia, unter der Leitung des Komponisten (Collegium), Bachs </w:t>
      </w:r>
      <w:r w:rsidRPr="009775BA">
        <w:rPr>
          <w:rFonts w:ascii="Century Gothic" w:hAnsi="Century Gothic"/>
          <w:b/>
          <w:bCs/>
          <w:i/>
          <w:iCs/>
        </w:rPr>
        <w:t>Oster-Oratorium</w:t>
      </w:r>
      <w:r w:rsidRPr="009775BA">
        <w:rPr>
          <w:rFonts w:ascii="Century Gothic" w:hAnsi="Century Gothic"/>
        </w:rPr>
        <w:t xml:space="preserve"> mit Frieder Bernius und der Kammerchor Stuttgart (Carus) , Bachs </w:t>
      </w:r>
      <w:r w:rsidRPr="009775BA">
        <w:rPr>
          <w:rFonts w:ascii="Century Gothic" w:hAnsi="Century Gothic"/>
          <w:b/>
          <w:bCs/>
          <w:i/>
          <w:iCs/>
        </w:rPr>
        <w:t>Hochzeit Kantate BWV 202</w:t>
      </w:r>
      <w:r w:rsidRPr="009775BA">
        <w:rPr>
          <w:rFonts w:ascii="Century Gothic" w:hAnsi="Century Gothic"/>
        </w:rPr>
        <w:t xml:space="preserve"> mit dem Bach Collegium Japan (BIZ) und die </w:t>
      </w:r>
      <w:r w:rsidRPr="009775BA">
        <w:rPr>
          <w:rFonts w:ascii="Century Gothic" w:hAnsi="Century Gothic"/>
          <w:b/>
          <w:bCs/>
          <w:i/>
          <w:iCs/>
        </w:rPr>
        <w:t>Johannespassion</w:t>
      </w:r>
      <w:r w:rsidRPr="009775BA">
        <w:rPr>
          <w:rFonts w:ascii="Century Gothic" w:hAnsi="Century Gothic"/>
        </w:rPr>
        <w:t xml:space="preserve"> mit dem Dunedin Consort (Linn) hervorzuheben, letztere Aufnahme wurde für den Gramophone Award nominiert.</w:t>
      </w:r>
    </w:p>
    <w:p w14:paraId="1FABE854" w14:textId="77777777" w:rsidR="009775BA" w:rsidRPr="009775BA" w:rsidRDefault="009775BA" w:rsidP="009775BA">
      <w:pPr>
        <w:jc w:val="both"/>
        <w:rPr>
          <w:rFonts w:ascii="Century Gothic" w:hAnsi="Century Gothic"/>
        </w:rPr>
      </w:pPr>
    </w:p>
    <w:p w14:paraId="20FCA9F8" w14:textId="77777777" w:rsidR="009775BA" w:rsidRPr="009775BA" w:rsidRDefault="009775BA" w:rsidP="009775BA">
      <w:pPr>
        <w:jc w:val="both"/>
        <w:rPr>
          <w:rFonts w:ascii="Century Gothic" w:hAnsi="Century Gothic"/>
        </w:rPr>
      </w:pPr>
      <w:r w:rsidRPr="009775BA">
        <w:rPr>
          <w:rFonts w:ascii="Century Gothic" w:hAnsi="Century Gothic"/>
        </w:rPr>
        <w:t xml:space="preserve">In jüngerer Zeit gastierte Joanne mit dem Warsaw Philhamonic Orchestra in </w:t>
      </w:r>
      <w:r w:rsidRPr="009775BA">
        <w:rPr>
          <w:rFonts w:ascii="Century Gothic" w:hAnsi="Century Gothic"/>
          <w:b/>
          <w:bCs/>
          <w:i/>
          <w:iCs/>
        </w:rPr>
        <w:t xml:space="preserve">Die Schöpfung, </w:t>
      </w:r>
      <w:r w:rsidRPr="009775BA">
        <w:rPr>
          <w:rFonts w:ascii="Century Gothic" w:hAnsi="Century Gothic"/>
          <w:i/>
          <w:iCs/>
        </w:rPr>
        <w:t>im</w:t>
      </w:r>
      <w:r w:rsidRPr="009775BA">
        <w:rPr>
          <w:rFonts w:ascii="Century Gothic" w:hAnsi="Century Gothic"/>
          <w:b/>
          <w:bCs/>
          <w:i/>
          <w:iCs/>
        </w:rPr>
        <w:t xml:space="preserve"> Messias </w:t>
      </w:r>
      <w:r w:rsidRPr="009775BA">
        <w:rPr>
          <w:rFonts w:ascii="Century Gothic" w:hAnsi="Century Gothic"/>
        </w:rPr>
        <w:t>mit Tafelmusik Toronto, in K</w:t>
      </w:r>
      <w:r w:rsidRPr="009775BA">
        <w:rPr>
          <w:rFonts w:ascii="Century Gothic" w:hAnsi="Century Gothic"/>
          <w:b/>
          <w:bCs/>
          <w:i/>
          <w:iCs/>
        </w:rPr>
        <w:t xml:space="preserve">antaten von Bach </w:t>
      </w:r>
      <w:r w:rsidRPr="009775BA">
        <w:rPr>
          <w:rFonts w:ascii="Century Gothic" w:hAnsi="Century Gothic"/>
        </w:rPr>
        <w:t xml:space="preserve">in Deutschland und Japan, sowie in Haydns </w:t>
      </w:r>
      <w:r w:rsidRPr="009775BA">
        <w:rPr>
          <w:rFonts w:ascii="Century Gothic" w:hAnsi="Century Gothic"/>
          <w:b/>
          <w:bCs/>
          <w:i/>
          <w:iCs/>
        </w:rPr>
        <w:t xml:space="preserve">Harmoniemesse </w:t>
      </w:r>
      <w:r w:rsidRPr="009775BA">
        <w:rPr>
          <w:rFonts w:ascii="Century Gothic" w:hAnsi="Century Gothic"/>
        </w:rPr>
        <w:t xml:space="preserve">mit dem Royal Philharmonic Orchestra und in </w:t>
      </w:r>
      <w:r w:rsidRPr="009775BA">
        <w:rPr>
          <w:rFonts w:ascii="Century Gothic" w:hAnsi="Century Gothic"/>
          <w:b/>
          <w:bCs/>
          <w:i/>
          <w:iCs/>
        </w:rPr>
        <w:t xml:space="preserve">Ottone </w:t>
      </w:r>
      <w:r w:rsidRPr="009775BA">
        <w:rPr>
          <w:rFonts w:ascii="Century Gothic" w:hAnsi="Century Gothic"/>
        </w:rPr>
        <w:t xml:space="preserve">in der Tschaikowsky Konzerthalle. Zu den Engagements in der Spielzeit 2018/9 gehören  Händel </w:t>
      </w:r>
      <w:r w:rsidRPr="009775BA">
        <w:rPr>
          <w:rFonts w:ascii="Century Gothic" w:hAnsi="Century Gothic"/>
          <w:b/>
          <w:bCs/>
          <w:i/>
          <w:iCs/>
        </w:rPr>
        <w:t xml:space="preserve">Sileti Venti </w:t>
      </w:r>
      <w:r w:rsidRPr="009775BA">
        <w:rPr>
          <w:rFonts w:ascii="Century Gothic" w:hAnsi="Century Gothic"/>
        </w:rPr>
        <w:t xml:space="preserve">und </w:t>
      </w:r>
      <w:r w:rsidRPr="009775BA">
        <w:rPr>
          <w:rFonts w:ascii="Century Gothic" w:hAnsi="Century Gothic"/>
          <w:b/>
          <w:bCs/>
          <w:i/>
          <w:iCs/>
        </w:rPr>
        <w:t xml:space="preserve">Il Delirio amoroso </w:t>
      </w:r>
      <w:r w:rsidRPr="009775BA">
        <w:rPr>
          <w:rFonts w:ascii="Century Gothic" w:hAnsi="Century Gothic"/>
        </w:rPr>
        <w:t xml:space="preserve">mit dem Irish Baroque Orchestra, </w:t>
      </w:r>
      <w:r w:rsidRPr="009775BA">
        <w:rPr>
          <w:rFonts w:ascii="Century Gothic" w:hAnsi="Century Gothic"/>
          <w:b/>
          <w:bCs/>
          <w:i/>
          <w:iCs/>
        </w:rPr>
        <w:t xml:space="preserve">Messe in B-Moll </w:t>
      </w:r>
      <w:r w:rsidRPr="009775BA">
        <w:rPr>
          <w:rFonts w:ascii="Century Gothic" w:hAnsi="Century Gothic"/>
        </w:rPr>
        <w:t xml:space="preserve">mit dem BBC Symphony Orchestra, eine USA-Tournee mit Bach Collegium Japan, </w:t>
      </w:r>
      <w:r w:rsidRPr="009775BA">
        <w:rPr>
          <w:rFonts w:ascii="Century Gothic" w:hAnsi="Century Gothic"/>
          <w:b/>
          <w:bCs/>
          <w:i/>
          <w:iCs/>
        </w:rPr>
        <w:t xml:space="preserve">L’Allegro </w:t>
      </w:r>
      <w:r w:rsidRPr="009775BA">
        <w:rPr>
          <w:rFonts w:ascii="Century Gothic" w:hAnsi="Century Gothic"/>
        </w:rPr>
        <w:t xml:space="preserve">in der Kölner Philharmonie mit Kölner Kammerorchester, und </w:t>
      </w:r>
      <w:r w:rsidRPr="009775BA">
        <w:rPr>
          <w:rFonts w:ascii="Century Gothic" w:hAnsi="Century Gothic"/>
          <w:b/>
          <w:bCs/>
          <w:i/>
          <w:iCs/>
        </w:rPr>
        <w:t xml:space="preserve">Johannespassion </w:t>
      </w:r>
      <w:r w:rsidRPr="009775BA">
        <w:rPr>
          <w:rFonts w:ascii="Century Gothic" w:hAnsi="Century Gothic"/>
        </w:rPr>
        <w:t>mit dem Gewandhausorchester in Leipzig.</w:t>
      </w:r>
    </w:p>
    <w:p w14:paraId="2B3F1E7B" w14:textId="77777777" w:rsidR="007D2CA1" w:rsidRPr="007D2CA1" w:rsidRDefault="007D2CA1" w:rsidP="00CA7E01">
      <w:pPr>
        <w:jc w:val="both"/>
        <w:rPr>
          <w:rFonts w:ascii="Century Gothic" w:hAnsi="Century Gothic"/>
          <w:color w:val="FF0000"/>
        </w:rPr>
      </w:pPr>
    </w:p>
    <w:p w14:paraId="78B1C071" w14:textId="77777777" w:rsidR="00CA7E01" w:rsidRPr="001529A2" w:rsidRDefault="00CA7E01" w:rsidP="00CA7E01">
      <w:pPr>
        <w:jc w:val="both"/>
        <w:rPr>
          <w:rFonts w:ascii="Century Gothic" w:hAnsi="Century Gothic"/>
        </w:rPr>
      </w:pPr>
    </w:p>
    <w:p w14:paraId="5630B64C" w14:textId="745D21D8" w:rsidR="00CA7E01" w:rsidRPr="00250124" w:rsidRDefault="00CA7E01" w:rsidP="00CA7E01">
      <w:pPr>
        <w:jc w:val="both"/>
        <w:rPr>
          <w:rFonts w:ascii="Century Gothic" w:hAnsi="Century Gothic" w:cs="Arial"/>
          <w:sz w:val="16"/>
          <w:szCs w:val="16"/>
        </w:rPr>
      </w:pPr>
      <w:r w:rsidRPr="00250124">
        <w:rPr>
          <w:rFonts w:ascii="Century Gothic" w:hAnsi="Century Gothic" w:cs="Arial"/>
          <w:sz w:val="16"/>
          <w:szCs w:val="16"/>
        </w:rPr>
        <w:t xml:space="preserve">This biography is valid for use until </w:t>
      </w:r>
      <w:r w:rsidR="009775BA">
        <w:rPr>
          <w:rFonts w:ascii="Century Gothic" w:hAnsi="Century Gothic" w:cs="Arial"/>
          <w:sz w:val="16"/>
          <w:szCs w:val="16"/>
        </w:rPr>
        <w:t>May 2019</w:t>
      </w:r>
      <w:r w:rsidRPr="00250124">
        <w:rPr>
          <w:rFonts w:ascii="Century Gothic" w:hAnsi="Century Gothic" w:cs="Arial"/>
          <w:sz w:val="16"/>
          <w:szCs w:val="16"/>
        </w:rPr>
        <w:t xml:space="preserve"> We update our biographies regularly and ask that they are not altered without permission. For updated versions, please e-mail </w:t>
      </w:r>
      <w:hyperlink r:id="rId6" w:history="1">
        <w:r w:rsidRPr="00B2148C">
          <w:rPr>
            <w:rStyle w:val="Lienhypertexte"/>
            <w:rFonts w:ascii="Century Gothic" w:hAnsi="Century Gothic" w:cs="Arial"/>
            <w:sz w:val="16"/>
            <w:szCs w:val="16"/>
          </w:rPr>
          <w:t>elin.jones@hazardchase.co.uk</w:t>
        </w:r>
      </w:hyperlink>
    </w:p>
    <w:p w14:paraId="25CE5635" w14:textId="77777777" w:rsidR="00CA7E01" w:rsidRPr="00250124" w:rsidRDefault="00CA7E01" w:rsidP="00CA7E01">
      <w:pPr>
        <w:jc w:val="both"/>
        <w:rPr>
          <w:rFonts w:ascii="Century Gothic" w:hAnsi="Century Gothic"/>
          <w:sz w:val="16"/>
          <w:szCs w:val="16"/>
        </w:rPr>
      </w:pPr>
    </w:p>
    <w:p w14:paraId="77CDE580" w14:textId="77777777" w:rsidR="00CA7E01" w:rsidRPr="00932EC7" w:rsidRDefault="00CA7E01" w:rsidP="00CA7E01">
      <w:pPr>
        <w:jc w:val="both"/>
      </w:pPr>
    </w:p>
    <w:p w14:paraId="48923425" w14:textId="77777777" w:rsidR="00944389" w:rsidRDefault="00944389"/>
    <w:sectPr w:rsidR="00944389" w:rsidSect="00CA7E01">
      <w:headerReference w:type="default" r:id="rId7"/>
      <w:footerReference w:type="default" r:id="rId8"/>
      <w:pgSz w:w="11906" w:h="16838" w:code="9"/>
      <w:pgMar w:top="720" w:right="720" w:bottom="720" w:left="720" w:header="1021" w:footer="73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A14E2" w14:textId="77777777" w:rsidR="00DE6A96" w:rsidRDefault="00DE6A96">
      <w:r>
        <w:separator/>
      </w:r>
    </w:p>
  </w:endnote>
  <w:endnote w:type="continuationSeparator" w:id="0">
    <w:p w14:paraId="67A76AE5" w14:textId="77777777" w:rsidR="00DE6A96" w:rsidRDefault="00DE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326"/>
      <w:gridCol w:w="5709"/>
      <w:gridCol w:w="2431"/>
    </w:tblGrid>
    <w:tr w:rsidR="00F61CBD" w:rsidRPr="004C28E9" w14:paraId="04420E2D" w14:textId="77777777" w:rsidTr="00D42DC6">
      <w:trPr>
        <w:jc w:val="center"/>
      </w:trPr>
      <w:tc>
        <w:tcPr>
          <w:tcW w:w="2360" w:type="dxa"/>
          <w:vAlign w:val="bottom"/>
        </w:tcPr>
        <w:bookmarkStart w:id="1" w:name="OLE_LINK1"/>
        <w:p w14:paraId="660930E8" w14:textId="77777777" w:rsidR="00F61CBD" w:rsidRPr="00015A52" w:rsidRDefault="009775BA" w:rsidP="004705E2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"Sheet1!R4C2" \a \t  \* MERGEFORMAT </w:instrText>
          </w:r>
          <w:r w:rsidRPr="00015A52">
            <w:rPr>
              <w:lang w:eastAsia="en-GB"/>
            </w:rPr>
            <w:fldChar w:fldCharType="separate"/>
          </w:r>
          <w:r w:rsidRPr="005F10D6">
            <w:rPr>
              <w:rFonts w:ascii="Century Gothic" w:hAnsi="Century Gothic"/>
              <w:sz w:val="15"/>
              <w:szCs w:val="15"/>
            </w:rPr>
            <w:t>Main Office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  <w:p w14:paraId="09A62BDF" w14:textId="77777777" w:rsidR="00F61CBD" w:rsidRPr="00015A52" w:rsidRDefault="009775BA" w:rsidP="00C62A04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"Sheet1!R5C2" \a \t  \* MERGEFORMAT </w:instrText>
          </w:r>
          <w:r w:rsidRPr="00015A52">
            <w:rPr>
              <w:lang w:eastAsia="en-GB"/>
            </w:rPr>
            <w:fldChar w:fldCharType="separate"/>
          </w:r>
          <w:r w:rsidRPr="005F10D6">
            <w:rPr>
              <w:rFonts w:ascii="Century Gothic" w:hAnsi="Century Gothic"/>
              <w:sz w:val="15"/>
              <w:szCs w:val="15"/>
            </w:rPr>
            <w:t>25 City Road, Cambridge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  <w:p w14:paraId="46EDB997" w14:textId="77777777" w:rsidR="00F61CBD" w:rsidRPr="00015A52" w:rsidRDefault="009775BA" w:rsidP="004705E2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"Sheet1!R6C2" \a \t  \* MERGEFORMAT </w:instrText>
          </w:r>
          <w:r w:rsidRPr="00015A52">
            <w:rPr>
              <w:lang w:eastAsia="en-GB"/>
            </w:rPr>
            <w:fldChar w:fldCharType="separate"/>
          </w:r>
          <w:r w:rsidRPr="005F10D6">
            <w:rPr>
              <w:rFonts w:ascii="Century Gothic" w:hAnsi="Century Gothic"/>
              <w:sz w:val="15"/>
              <w:szCs w:val="15"/>
            </w:rPr>
            <w:t>CB1 1DP, United Kingdom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  <w:p w14:paraId="28F5BCCF" w14:textId="77777777" w:rsidR="00F61CBD" w:rsidRPr="00015A52" w:rsidRDefault="009775BA" w:rsidP="00C62A04">
          <w:pPr>
            <w:pStyle w:val="Pieddepage"/>
            <w:rPr>
              <w:rFonts w:ascii="Century Gothic" w:hAnsi="Century Gothic"/>
              <w:sz w:val="15"/>
              <w:szCs w:val="15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"Sheet1!R7C2" \a \t  \* MERGEFORMAT </w:instrText>
          </w:r>
          <w:r w:rsidRPr="00015A52">
            <w:rPr>
              <w:lang w:eastAsia="en-GB"/>
            </w:rPr>
            <w:fldChar w:fldCharType="separate"/>
          </w:r>
          <w:r w:rsidRPr="005F10D6">
            <w:rPr>
              <w:rFonts w:ascii="Century Gothic" w:hAnsi="Century Gothic"/>
              <w:sz w:val="15"/>
              <w:szCs w:val="15"/>
            </w:rPr>
            <w:t>Tel: +44 (0) 1223 312400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  <w:p w14:paraId="76591AB3" w14:textId="77777777" w:rsidR="00F61CBD" w:rsidRPr="004C28E9" w:rsidRDefault="009775BA" w:rsidP="00C62A04">
          <w:pPr>
            <w:pStyle w:val="Pieddepage"/>
            <w:rPr>
              <w:rFonts w:ascii="Century Gothic" w:hAnsi="Century Gothic"/>
              <w:sz w:val="15"/>
              <w:szCs w:val="15"/>
              <w:lang w:val="fr-FR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"Sheet1!R8C2" \a \t  \* MERGEFORMAT </w:instrText>
          </w:r>
          <w:r w:rsidRPr="00015A52">
            <w:rPr>
              <w:lang w:eastAsia="en-GB"/>
            </w:rPr>
            <w:fldChar w:fldCharType="separate"/>
          </w:r>
          <w:r w:rsidRPr="005F10D6">
            <w:rPr>
              <w:rFonts w:ascii="Century Gothic" w:hAnsi="Century Gothic"/>
              <w:sz w:val="15"/>
              <w:szCs w:val="15"/>
            </w:rPr>
            <w:t>Fax: +44 (0) 1223 460827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</w:tc>
      <w:tc>
        <w:tcPr>
          <w:tcW w:w="5806" w:type="dxa"/>
          <w:vAlign w:val="bottom"/>
        </w:tcPr>
        <w:p w14:paraId="53624C7F" w14:textId="77777777" w:rsidR="00F61CBD" w:rsidRPr="004C28E9" w:rsidRDefault="009775BA" w:rsidP="004C28E9">
          <w:pPr>
            <w:pStyle w:val="Pieddepage"/>
            <w:jc w:val="center"/>
            <w:rPr>
              <w:rFonts w:ascii="Century Gothic" w:hAnsi="Century Gothic"/>
              <w:sz w:val="12"/>
              <w:szCs w:val="12"/>
            </w:rPr>
          </w:pPr>
          <w:r w:rsidRPr="004C28E9">
            <w:rPr>
              <w:rFonts w:ascii="Century Gothic" w:hAnsi="Century Gothic"/>
              <w:sz w:val="12"/>
              <w:szCs w:val="12"/>
            </w:rPr>
            <w:t>Hazard Chase Limited, registered in England no. 2516014, VAT no. 538 5557 11</w:t>
          </w:r>
        </w:p>
        <w:p w14:paraId="7D1D8D8F" w14:textId="77777777" w:rsidR="00F61CBD" w:rsidRPr="004C28E9" w:rsidRDefault="009775BA" w:rsidP="004C28E9">
          <w:pPr>
            <w:pStyle w:val="Pieddepage"/>
            <w:jc w:val="center"/>
            <w:rPr>
              <w:rFonts w:ascii="Century Gothic" w:hAnsi="Century Gothic"/>
              <w:sz w:val="12"/>
              <w:szCs w:val="12"/>
            </w:rPr>
          </w:pPr>
          <w:r w:rsidRPr="004C28E9">
            <w:rPr>
              <w:rFonts w:ascii="Century Gothic" w:hAnsi="Century Gothic"/>
              <w:sz w:val="12"/>
              <w:szCs w:val="12"/>
            </w:rPr>
            <w:t>Member of the International Artist Managers’ Association</w:t>
          </w:r>
        </w:p>
        <w:p w14:paraId="71CC9697" w14:textId="77777777" w:rsidR="00F61CBD" w:rsidRPr="004C28E9" w:rsidRDefault="009775BA" w:rsidP="004C28E9">
          <w:pPr>
            <w:pStyle w:val="Pieddepage"/>
            <w:pBdr>
              <w:bottom w:val="single" w:sz="6" w:space="1" w:color="auto"/>
            </w:pBdr>
            <w:jc w:val="center"/>
            <w:rPr>
              <w:rFonts w:ascii="Century Gothic" w:hAnsi="Century Gothic"/>
              <w:sz w:val="10"/>
              <w:szCs w:val="10"/>
            </w:rPr>
          </w:pPr>
          <w:r w:rsidRPr="004C28E9">
            <w:rPr>
              <w:rFonts w:ascii="Century Gothic" w:hAnsi="Century Gothic"/>
              <w:sz w:val="12"/>
              <w:szCs w:val="12"/>
            </w:rPr>
            <w:t>Hazard Chase acts as agent only and can accept no responsibility as principal</w:t>
          </w:r>
        </w:p>
        <w:p w14:paraId="50BA1192" w14:textId="77777777" w:rsidR="00F61CBD" w:rsidRPr="004C28E9" w:rsidRDefault="00DE6A96" w:rsidP="008E6A1C">
          <w:pPr>
            <w:pStyle w:val="Pieddepage"/>
            <w:pBdr>
              <w:bottom w:val="single" w:sz="6" w:space="1" w:color="auto"/>
            </w:pBdr>
            <w:rPr>
              <w:rFonts w:ascii="Century Gothic" w:hAnsi="Century Gothic"/>
              <w:sz w:val="10"/>
              <w:szCs w:val="10"/>
            </w:rPr>
          </w:pPr>
        </w:p>
        <w:p w14:paraId="0D40EB7A" w14:textId="77777777" w:rsidR="00F61CBD" w:rsidRPr="004C28E9" w:rsidRDefault="00DE6A96" w:rsidP="004C28E9">
          <w:pPr>
            <w:pStyle w:val="Pieddepage"/>
            <w:jc w:val="center"/>
            <w:rPr>
              <w:rFonts w:ascii="Century Gothic" w:hAnsi="Century Gothic"/>
              <w:sz w:val="10"/>
              <w:szCs w:val="10"/>
            </w:rPr>
          </w:pPr>
        </w:p>
        <w:p w14:paraId="0E966E35" w14:textId="77777777" w:rsidR="00F61CBD" w:rsidRPr="004C28E9" w:rsidRDefault="009775BA" w:rsidP="004C28E9">
          <w:pPr>
            <w:pStyle w:val="Pieddepage"/>
            <w:jc w:val="center"/>
            <w:rPr>
              <w:rFonts w:ascii="Century Gothic" w:hAnsi="Century Gothic"/>
              <w:sz w:val="12"/>
              <w:szCs w:val="12"/>
            </w:rPr>
          </w:pPr>
          <w:r w:rsidRPr="004C28E9">
            <w:rPr>
              <w:rFonts w:ascii="Century Gothic" w:hAnsi="Century Gothic"/>
              <w:sz w:val="15"/>
              <w:szCs w:val="15"/>
            </w:rPr>
            <w:t>info@hazardchase.co.uk                       www.hazardchase.co.uk</w:t>
          </w:r>
        </w:p>
      </w:tc>
      <w:tc>
        <w:tcPr>
          <w:tcW w:w="2472" w:type="dxa"/>
          <w:vAlign w:val="bottom"/>
        </w:tcPr>
        <w:p w14:paraId="3C0E9449" w14:textId="77777777" w:rsidR="00F61CBD" w:rsidRDefault="009775BA" w:rsidP="004C28E9">
          <w:pPr>
            <w:pStyle w:val="Pieddepage"/>
            <w:jc w:val="right"/>
            <w:rPr>
              <w:rFonts w:ascii="Century Gothic" w:hAnsi="Century Gothic"/>
              <w:sz w:val="15"/>
              <w:szCs w:val="15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"Sheet1!R13C2" \a \t  \* MERGEFORMAT </w:instrText>
          </w:r>
          <w:r w:rsidRPr="00015A52">
            <w:rPr>
              <w:lang w:eastAsia="en-GB"/>
            </w:rPr>
            <w:fldChar w:fldCharType="separate"/>
          </w:r>
          <w:r w:rsidRPr="005F10D6">
            <w:rPr>
              <w:rFonts w:ascii="Century Gothic" w:hAnsi="Century Gothic"/>
              <w:sz w:val="15"/>
              <w:szCs w:val="15"/>
            </w:rPr>
            <w:t>London Office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  <w:p w14:paraId="165B94BB" w14:textId="77777777" w:rsidR="00F61CBD" w:rsidRPr="00015A52" w:rsidRDefault="009775BA" w:rsidP="004C28E9">
          <w:pPr>
            <w:pStyle w:val="Pieddepage"/>
            <w:jc w:val="right"/>
            <w:rPr>
              <w:rFonts w:ascii="Century Gothic" w:hAnsi="Century Gothic"/>
              <w:sz w:val="15"/>
              <w:szCs w:val="15"/>
            </w:rPr>
          </w:pPr>
          <w:r>
            <w:rPr>
              <w:rFonts w:ascii="Century Gothic" w:hAnsi="Century Gothic"/>
              <w:sz w:val="15"/>
              <w:szCs w:val="15"/>
            </w:rPr>
            <w:t>48-49 Russell Square, London</w:t>
          </w:r>
        </w:p>
        <w:p w14:paraId="5265861A" w14:textId="77777777" w:rsidR="00F61CBD" w:rsidRPr="00015A52" w:rsidRDefault="009775BA" w:rsidP="004C28E9">
          <w:pPr>
            <w:pStyle w:val="Pieddepage"/>
            <w:jc w:val="right"/>
            <w:rPr>
              <w:rFonts w:ascii="Century Gothic" w:hAnsi="Century Gothic"/>
              <w:sz w:val="15"/>
              <w:szCs w:val="15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"Sheet1!R15C2" \a \t  \* MERGEFORMAT </w:instrText>
          </w:r>
          <w:r w:rsidRPr="00015A52">
            <w:rPr>
              <w:lang w:eastAsia="en-GB"/>
            </w:rPr>
            <w:fldChar w:fldCharType="separate"/>
          </w:r>
          <w:r>
            <w:rPr>
              <w:rFonts w:ascii="Century Gothic" w:hAnsi="Century Gothic"/>
              <w:sz w:val="15"/>
              <w:szCs w:val="15"/>
            </w:rPr>
            <w:t>WC1B 4JP</w:t>
          </w:r>
          <w:r w:rsidRPr="005F10D6">
            <w:rPr>
              <w:rFonts w:ascii="Century Gothic" w:hAnsi="Century Gothic"/>
              <w:sz w:val="15"/>
              <w:szCs w:val="15"/>
            </w:rPr>
            <w:t>, United Kingdom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  <w:p w14:paraId="1BD667D1" w14:textId="77777777" w:rsidR="00F61CBD" w:rsidRPr="00015A52" w:rsidRDefault="009775BA" w:rsidP="004C28E9">
          <w:pPr>
            <w:pStyle w:val="Pieddepage"/>
            <w:jc w:val="right"/>
            <w:rPr>
              <w:rFonts w:ascii="Century Gothic" w:hAnsi="Century Gothic"/>
              <w:sz w:val="15"/>
              <w:szCs w:val="15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"Sheet1!R16C2" \a \t  \* MERGEFORMAT </w:instrText>
          </w:r>
          <w:r w:rsidRPr="00015A52">
            <w:rPr>
              <w:lang w:eastAsia="en-GB"/>
            </w:rPr>
            <w:fldChar w:fldCharType="separate"/>
          </w:r>
          <w:r w:rsidRPr="005F10D6">
            <w:rPr>
              <w:rFonts w:ascii="Century Gothic" w:hAnsi="Century Gothic"/>
              <w:sz w:val="15"/>
              <w:szCs w:val="15"/>
            </w:rPr>
            <w:t>Tel: +44 (0) 20 7636 5440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  <w:p w14:paraId="0B5984A3" w14:textId="77777777" w:rsidR="00F61CBD" w:rsidRPr="004C28E9" w:rsidRDefault="009775BA" w:rsidP="004C28E9">
          <w:pPr>
            <w:pStyle w:val="Pieddepage"/>
            <w:jc w:val="right"/>
            <w:rPr>
              <w:rFonts w:ascii="Century Gothic" w:hAnsi="Century Gothic"/>
              <w:sz w:val="15"/>
              <w:szCs w:val="15"/>
            </w:rPr>
          </w:pPr>
          <w:r w:rsidRPr="00015A52">
            <w:rPr>
              <w:rFonts w:ascii="Century Gothic" w:hAnsi="Century Gothic"/>
              <w:sz w:val="15"/>
              <w:szCs w:val="15"/>
            </w:rPr>
            <w:fldChar w:fldCharType="begin"/>
          </w:r>
          <w:r w:rsidRPr="00015A52">
            <w:rPr>
              <w:rFonts w:ascii="Century Gothic" w:hAnsi="Century Gothic"/>
              <w:sz w:val="15"/>
              <w:szCs w:val="15"/>
            </w:rPr>
            <w:instrText xml:space="preserve"> LINK Excel.Sheet.8 "\\\\hazard01.hazch.local\\Templates\\HCContactDetails.xls" "Sheet1!R17C2" \a \t  \* MERGEFORMAT </w:instrText>
          </w:r>
          <w:r w:rsidRPr="00015A52">
            <w:rPr>
              <w:lang w:eastAsia="en-GB"/>
            </w:rPr>
            <w:fldChar w:fldCharType="separate"/>
          </w:r>
          <w:r w:rsidRPr="005F10D6">
            <w:rPr>
              <w:rFonts w:ascii="Century Gothic" w:hAnsi="Century Gothic"/>
              <w:sz w:val="15"/>
              <w:szCs w:val="15"/>
            </w:rPr>
            <w:t>Fax: +44 (0) 20 7636 5115</w:t>
          </w:r>
          <w:r w:rsidRPr="00015A52">
            <w:rPr>
              <w:rFonts w:ascii="Century Gothic" w:hAnsi="Century Gothic"/>
              <w:sz w:val="15"/>
              <w:szCs w:val="15"/>
            </w:rPr>
            <w:fldChar w:fldCharType="end"/>
          </w:r>
        </w:p>
      </w:tc>
    </w:tr>
    <w:bookmarkEnd w:id="1"/>
  </w:tbl>
  <w:p w14:paraId="75268739" w14:textId="77777777" w:rsidR="00F61CBD" w:rsidRPr="004705E2" w:rsidRDefault="00DE6A96" w:rsidP="008E6A1C">
    <w:pPr>
      <w:pStyle w:val="Pieddepage"/>
      <w:jc w:val="center"/>
      <w:rPr>
        <w:rFonts w:ascii="Century Gothic" w:hAnsi="Century Gothic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8DE4A" w14:textId="77777777" w:rsidR="00DE6A96" w:rsidRDefault="00DE6A96">
      <w:r>
        <w:separator/>
      </w:r>
    </w:p>
  </w:footnote>
  <w:footnote w:type="continuationSeparator" w:id="0">
    <w:p w14:paraId="46CDA045" w14:textId="77777777" w:rsidR="00DE6A96" w:rsidRDefault="00DE6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A4CD2" w14:textId="77777777" w:rsidR="00F61CBD" w:rsidRDefault="009775BA" w:rsidP="000F6C2D">
    <w:pPr>
      <w:pStyle w:val="Titre1"/>
      <w:jc w:val="right"/>
      <w:rPr>
        <w:rFonts w:ascii="Century Gothic" w:hAnsi="Century Gothic" w:cs="Century Gothic"/>
        <w:b/>
        <w:bCs/>
        <w:i/>
        <w:iCs/>
        <w:szCs w:val="28"/>
      </w:rPr>
    </w:pPr>
    <w:r>
      <w:rPr>
        <w:rFonts w:ascii="Century Gothic" w:hAnsi="Century Gothic" w:cs="Century Gothic"/>
        <w:b/>
        <w:bCs/>
        <w:i/>
        <w:iCs/>
        <w:noProof/>
        <w:szCs w:val="28"/>
        <w:lang w:val="en-GB"/>
      </w:rPr>
      <w:drawing>
        <wp:inline distT="0" distB="0" distL="0" distR="0" wp14:anchorId="4695A991" wp14:editId="7696F8D6">
          <wp:extent cx="2000250" cy="342900"/>
          <wp:effectExtent l="0" t="0" r="0" b="0"/>
          <wp:docPr id="1" name="Picture 1" descr="Hazard Chase Logo black-grey transparent background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zard Chase Logo black-grey transparent background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91EEBB" w14:textId="77777777" w:rsidR="00F61CBD" w:rsidRPr="00101FF0" w:rsidRDefault="00DE6A96" w:rsidP="00101FF0">
    <w:pPr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01"/>
    <w:rsid w:val="00200FA8"/>
    <w:rsid w:val="00311E7F"/>
    <w:rsid w:val="007D2CA1"/>
    <w:rsid w:val="00944389"/>
    <w:rsid w:val="009605B9"/>
    <w:rsid w:val="009775BA"/>
    <w:rsid w:val="009B48D2"/>
    <w:rsid w:val="00B67313"/>
    <w:rsid w:val="00CA7E01"/>
    <w:rsid w:val="00D02D44"/>
    <w:rsid w:val="00D1059E"/>
    <w:rsid w:val="00D52BF4"/>
    <w:rsid w:val="00DC076B"/>
    <w:rsid w:val="00D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A158"/>
  <w15:chartTrackingRefBased/>
  <w15:docId w15:val="{9F3F5518-1932-4304-B306-B0A0C4E9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7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re1">
    <w:name w:val="heading 1"/>
    <w:basedOn w:val="Normal"/>
    <w:next w:val="Normal"/>
    <w:link w:val="Titre1Car"/>
    <w:qFormat/>
    <w:rsid w:val="00CA7E01"/>
    <w:pPr>
      <w:keepNext/>
      <w:outlineLvl w:val="0"/>
    </w:pPr>
    <w:rPr>
      <w:sz w:val="28"/>
      <w:lang w:val="en-US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7E0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Pieddepage">
    <w:name w:val="footer"/>
    <w:basedOn w:val="Normal"/>
    <w:link w:val="PieddepageCar"/>
    <w:rsid w:val="00CA7E0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CA7E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Lienhypertexte">
    <w:name w:val="Hyperlink"/>
    <w:rsid w:val="00CA7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n.jones@hazardchase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Jones</dc:creator>
  <cp:keywords/>
  <dc:description/>
  <cp:lastModifiedBy>Victoire</cp:lastModifiedBy>
  <cp:revision>2</cp:revision>
  <dcterms:created xsi:type="dcterms:W3CDTF">2019-02-01T08:45:00Z</dcterms:created>
  <dcterms:modified xsi:type="dcterms:W3CDTF">2019-02-01T08:45:00Z</dcterms:modified>
</cp:coreProperties>
</file>